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93" w:rsidRDefault="00147593" w:rsidP="00A93ECC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«Перечень документов и сведений для комплексной проверки</w:t>
      </w:r>
      <w:r w:rsidR="00172C51">
        <w:rPr>
          <w:rFonts w:ascii="Times New Roman" w:hAnsi="Times New Roman" w:cs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pPr w:leftFromText="180" w:rightFromText="180" w:vertAnchor="page" w:horzAnchor="page" w:tblpX="1153" w:tblpY="1570"/>
        <w:tblW w:w="10213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680"/>
        <w:gridCol w:w="4964"/>
      </w:tblGrid>
      <w:tr w:rsidR="00A93ECC" w:rsidTr="00A93ECC">
        <w:trPr>
          <w:trHeight w:val="417"/>
          <w:tblHeader/>
        </w:trPr>
        <w:tc>
          <w:tcPr>
            <w:tcW w:w="569" w:type="dxa"/>
            <w:shd w:val="pct10" w:color="auto" w:fill="auto"/>
          </w:tcPr>
          <w:p w:rsidR="00A93ECC" w:rsidRDefault="00A93ECC" w:rsidP="00A9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pct10" w:color="auto" w:fill="auto"/>
            <w:vAlign w:val="center"/>
          </w:tcPr>
          <w:p w:rsidR="00A93ECC" w:rsidRDefault="00A93ECC" w:rsidP="00A9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shd w:val="pct10" w:color="auto" w:fill="auto"/>
            <w:vAlign w:val="center"/>
          </w:tcPr>
          <w:p w:rsidR="00A93ECC" w:rsidRDefault="00A93ECC" w:rsidP="00A93ECC">
            <w:pPr>
              <w:rPr>
                <w:rFonts w:ascii="Times New Roman" w:hAnsi="Times New Roman" w:cs="Times New Roman"/>
              </w:rPr>
            </w:pPr>
          </w:p>
        </w:tc>
      </w:tr>
      <w:tr w:rsidR="00A93ECC" w:rsidTr="00A93ECC">
        <w:tc>
          <w:tcPr>
            <w:tcW w:w="569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Анкета участника тендера</w:t>
            </w:r>
          </w:p>
        </w:tc>
        <w:tc>
          <w:tcPr>
            <w:tcW w:w="4964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 xml:space="preserve">См. Комплект документации к тендерным торгам. </w:t>
            </w:r>
          </w:p>
        </w:tc>
      </w:tr>
      <w:tr w:rsidR="00A93ECC" w:rsidTr="00A93ECC">
        <w:tc>
          <w:tcPr>
            <w:tcW w:w="569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устава</w:t>
            </w:r>
          </w:p>
        </w:tc>
        <w:tc>
          <w:tcPr>
            <w:tcW w:w="4964" w:type="dxa"/>
            <w:hideMark/>
          </w:tcPr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  <w:proofErr w:type="gramStart"/>
            <w:r w:rsidRPr="00622759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622759">
              <w:rPr>
                <w:rFonts w:ascii="Times New Roman" w:hAnsi="Times New Roman" w:cs="Times New Roman"/>
              </w:rPr>
              <w:t xml:space="preserve"> заверенные печатью Участника подписью руководителя и имеющ</w:t>
            </w:r>
            <w:r>
              <w:rPr>
                <w:rFonts w:ascii="Times New Roman" w:hAnsi="Times New Roman" w:cs="Times New Roman"/>
              </w:rPr>
              <w:t>ие</w:t>
            </w:r>
            <w:r w:rsidRPr="006227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копии</w:t>
            </w:r>
            <w:r w:rsidRPr="00622759">
              <w:rPr>
                <w:rFonts w:ascii="Times New Roman" w:hAnsi="Times New Roman" w:cs="Times New Roman"/>
              </w:rPr>
              <w:t xml:space="preserve"> оттисков печатей регистрирующего органа.</w:t>
            </w:r>
          </w:p>
        </w:tc>
      </w:tr>
      <w:tr w:rsidR="00A93ECC" w:rsidTr="00A93ECC">
        <w:tc>
          <w:tcPr>
            <w:tcW w:w="569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0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У</w:t>
            </w:r>
            <w:r w:rsidRPr="00E0437B">
              <w:rPr>
                <w:rStyle w:val="itemtext1"/>
                <w:rFonts w:ascii="Times New Roman" w:hAnsi="Times New Roman" w:cs="Times New Roman"/>
              </w:rPr>
              <w:t xml:space="preserve">чредительный договор, а так же </w:t>
            </w:r>
            <w:r w:rsidRPr="00E0437B">
              <w:rPr>
                <w:rFonts w:ascii="Times New Roman" w:hAnsi="Times New Roman" w:cs="Times New Roman"/>
              </w:rPr>
              <w:t xml:space="preserve"> Сведения об учредителях организации или сведения об акционерах общества.</w:t>
            </w:r>
          </w:p>
          <w:p w:rsidR="00A93ECC" w:rsidRPr="00E0437B" w:rsidRDefault="00A93ECC" w:rsidP="00A93ECC">
            <w:pPr>
              <w:rPr>
                <w:rStyle w:val="itemtext1"/>
                <w:rFonts w:ascii="Times New Roman" w:hAnsi="Times New Roman" w:cs="Times New Roman"/>
              </w:rPr>
            </w:pPr>
            <w:proofErr w:type="gramStart"/>
            <w:r w:rsidRPr="00E0437B">
              <w:rPr>
                <w:rStyle w:val="itemtext1"/>
                <w:rFonts w:ascii="Times New Roman" w:hAnsi="Times New Roman" w:cs="Times New Roman"/>
              </w:rPr>
              <w:t>- список участников общества (данный список должен вестись в соответствии со ст. 31.1.</w:t>
            </w:r>
            <w:proofErr w:type="gramEnd"/>
            <w:r w:rsidRPr="00E0437B">
              <w:rPr>
                <w:rStyle w:val="itemtext1"/>
                <w:rFonts w:ascii="Times New Roman" w:hAnsi="Times New Roman" w:cs="Times New Roman"/>
              </w:rPr>
              <w:t xml:space="preserve"> </w:t>
            </w:r>
            <w:proofErr w:type="gramStart"/>
            <w:r w:rsidRPr="00E0437B">
              <w:rPr>
                <w:rStyle w:val="itemtext1"/>
                <w:rFonts w:ascii="Times New Roman" w:hAnsi="Times New Roman" w:cs="Times New Roman"/>
              </w:rPr>
              <w:t>ФЗ №312 от 30.12.2008 г.);</w:t>
            </w:r>
            <w:proofErr w:type="gramEnd"/>
          </w:p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Style w:val="itemtext1"/>
                <w:rFonts w:ascii="Times New Roman" w:hAnsi="Times New Roman" w:cs="Times New Roman"/>
              </w:rPr>
              <w:t xml:space="preserve">- </w:t>
            </w:r>
            <w:r w:rsidRPr="00E0437B">
              <w:rPr>
                <w:rFonts w:ascii="Times New Roman" w:hAnsi="Times New Roman" w:cs="Times New Roman"/>
              </w:rPr>
              <w:t>реестр акционеров.</w:t>
            </w:r>
          </w:p>
        </w:tc>
        <w:tc>
          <w:tcPr>
            <w:tcW w:w="4964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Документы должны быть заверены печатью Участника подписью руководителя и имеющ</w:t>
            </w:r>
            <w:r>
              <w:rPr>
                <w:rFonts w:ascii="Times New Roman" w:hAnsi="Times New Roman" w:cs="Times New Roman"/>
              </w:rPr>
              <w:t>ие</w:t>
            </w:r>
            <w:r w:rsidRPr="00E0437B">
              <w:rPr>
                <w:rFonts w:ascii="Times New Roman" w:hAnsi="Times New Roman" w:cs="Times New Roman"/>
              </w:rPr>
              <w:t xml:space="preserve"> копии оттисков печатей регистрирующего органа.</w:t>
            </w:r>
          </w:p>
        </w:tc>
      </w:tr>
      <w:tr w:rsidR="00A93ECC" w:rsidTr="00A93ECC">
        <w:tc>
          <w:tcPr>
            <w:tcW w:w="569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Копия документа о назначении Генерального директора. (Приказ</w:t>
            </w:r>
            <w:r>
              <w:rPr>
                <w:rFonts w:ascii="Times New Roman" w:hAnsi="Times New Roman" w:cs="Times New Roman"/>
              </w:rPr>
              <w:t>/Решение</w:t>
            </w:r>
            <w:r w:rsidRPr="00E043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4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Документы, заверенные печатью Участника подписью руководителя.</w:t>
            </w:r>
          </w:p>
        </w:tc>
      </w:tr>
      <w:tr w:rsidR="00A93ECC" w:rsidTr="00A93ECC">
        <w:tc>
          <w:tcPr>
            <w:tcW w:w="569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Копия свидетельства о государственной регистрации. (ЕГРЮЛ и ИНН)</w:t>
            </w:r>
          </w:p>
        </w:tc>
        <w:tc>
          <w:tcPr>
            <w:tcW w:w="4964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 xml:space="preserve">Документы, заверенные печатью Участника подписью руководителя. </w:t>
            </w:r>
          </w:p>
        </w:tc>
      </w:tr>
      <w:tr w:rsidR="00A93ECC" w:rsidTr="00A93ECC">
        <w:tc>
          <w:tcPr>
            <w:tcW w:w="569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0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 xml:space="preserve">Документы лицензий на право заниматься определенными видами деятельности, а также свидетельство о членстве в СРО </w:t>
            </w:r>
            <w:r w:rsidRPr="00E0437B">
              <w:rPr>
                <w:rFonts w:ascii="Times New Roman" w:hAnsi="Times New Roman" w:cs="Times New Roman"/>
                <w:i/>
              </w:rPr>
              <w:t>(если сотрудничество предполагает деятельность, требующую лицензирования или участия в СРО)</w:t>
            </w:r>
            <w:r w:rsidRPr="00E0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4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Документы, заверенные печатью Участника подписью руководителя.</w:t>
            </w:r>
          </w:p>
        </w:tc>
      </w:tr>
      <w:tr w:rsidR="00A93ECC" w:rsidTr="00A93ECC">
        <w:tc>
          <w:tcPr>
            <w:tcW w:w="569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0" w:type="dxa"/>
            <w:hideMark/>
          </w:tcPr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  <w:r w:rsidRPr="00622759">
              <w:rPr>
                <w:rFonts w:ascii="Times New Roman" w:hAnsi="Times New Roman" w:cs="Times New Roman"/>
              </w:rPr>
              <w:t>Выписка из ЕГРЮЛ (с учетом всех последних изменений, но на дату не более 1 месяца до даты предоставления).</w:t>
            </w:r>
          </w:p>
        </w:tc>
        <w:tc>
          <w:tcPr>
            <w:tcW w:w="4964" w:type="dxa"/>
            <w:hideMark/>
          </w:tcPr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  <w:r w:rsidRPr="00622759">
              <w:rPr>
                <w:rFonts w:ascii="Times New Roman" w:hAnsi="Times New Roman" w:cs="Times New Roman"/>
              </w:rPr>
              <w:t>Документы, заверенные печатью Участника подписью руководителя, а также с копиями печатей ФНС. Срок выписки не должен превышать 1 месяц.</w:t>
            </w:r>
          </w:p>
        </w:tc>
      </w:tr>
      <w:tr w:rsidR="00A93ECC" w:rsidTr="00A93ECC">
        <w:tc>
          <w:tcPr>
            <w:tcW w:w="569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0" w:type="dxa"/>
            <w:hideMark/>
          </w:tcPr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  <w:r w:rsidRPr="00622759">
              <w:rPr>
                <w:rFonts w:ascii="Times New Roman" w:hAnsi="Times New Roman" w:cs="Times New Roman"/>
              </w:rPr>
              <w:t xml:space="preserve">Документы бухгалтерского баланса (ф.1)  на последнюю отчетную дату. </w:t>
            </w:r>
          </w:p>
        </w:tc>
        <w:tc>
          <w:tcPr>
            <w:tcW w:w="4964" w:type="dxa"/>
            <w:hideMark/>
          </w:tcPr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  <w:r w:rsidRPr="00622759">
              <w:rPr>
                <w:rFonts w:ascii="Times New Roman" w:hAnsi="Times New Roman" w:cs="Times New Roman"/>
              </w:rPr>
              <w:t>Документы, заверенные печатью У</w:t>
            </w:r>
            <w:r>
              <w:rPr>
                <w:rFonts w:ascii="Times New Roman" w:hAnsi="Times New Roman" w:cs="Times New Roman"/>
              </w:rPr>
              <w:t>частника, подписью руководителя.</w:t>
            </w:r>
          </w:p>
        </w:tc>
      </w:tr>
      <w:tr w:rsidR="00A93ECC" w:rsidTr="00A93ECC">
        <w:tc>
          <w:tcPr>
            <w:tcW w:w="569" w:type="dxa"/>
            <w:hideMark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0" w:type="dxa"/>
          </w:tcPr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  <w:r w:rsidRPr="00622759">
              <w:rPr>
                <w:rFonts w:ascii="Times New Roman" w:hAnsi="Times New Roman" w:cs="Times New Roman"/>
              </w:rPr>
              <w:t xml:space="preserve">Документы отчетов о прибылях и убытках (ф.2)  на последнюю отчетную дату. </w:t>
            </w:r>
          </w:p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hideMark/>
          </w:tcPr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  <w:r w:rsidRPr="00622759">
              <w:rPr>
                <w:rFonts w:ascii="Times New Roman" w:hAnsi="Times New Roman" w:cs="Times New Roman"/>
              </w:rPr>
              <w:t>Документы, заверенные печатью У</w:t>
            </w:r>
            <w:r>
              <w:rPr>
                <w:rFonts w:ascii="Times New Roman" w:hAnsi="Times New Roman" w:cs="Times New Roman"/>
              </w:rPr>
              <w:t>частника, подписью руководителя.</w:t>
            </w:r>
          </w:p>
        </w:tc>
      </w:tr>
      <w:tr w:rsidR="00A93ECC" w:rsidTr="00A93ECC">
        <w:tc>
          <w:tcPr>
            <w:tcW w:w="569" w:type="dxa"/>
          </w:tcPr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  <w:r w:rsidRPr="00E0437B">
              <w:rPr>
                <w:rFonts w:ascii="Times New Roman" w:hAnsi="Times New Roman" w:cs="Times New Roman"/>
              </w:rPr>
              <w:t>10</w:t>
            </w:r>
          </w:p>
          <w:p w:rsidR="00A93ECC" w:rsidRPr="00E0437B" w:rsidRDefault="00A93ECC" w:rsidP="00A9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622759">
              <w:rPr>
                <w:rFonts w:ascii="Times New Roman" w:hAnsi="Times New Roman" w:cs="Times New Roman"/>
              </w:rPr>
              <w:t>боротно</w:t>
            </w:r>
            <w:proofErr w:type="spellEnd"/>
            <w:r w:rsidRPr="00622759">
              <w:rPr>
                <w:rFonts w:ascii="Times New Roman" w:hAnsi="Times New Roman" w:cs="Times New Roman"/>
              </w:rPr>
              <w:t xml:space="preserve">-сальдовую ведомость по всем счетам бухгалтерского учета (в том числе </w:t>
            </w:r>
            <w:proofErr w:type="spellStart"/>
            <w:r w:rsidRPr="00622759">
              <w:rPr>
                <w:rFonts w:ascii="Times New Roman" w:hAnsi="Times New Roman" w:cs="Times New Roman"/>
              </w:rPr>
              <w:t>забалансовым</w:t>
            </w:r>
            <w:proofErr w:type="spellEnd"/>
            <w:r w:rsidRPr="00622759">
              <w:rPr>
                <w:rFonts w:ascii="Times New Roman" w:hAnsi="Times New Roman" w:cs="Times New Roman"/>
              </w:rPr>
              <w:t xml:space="preserve">) в разрезе </w:t>
            </w:r>
            <w:proofErr w:type="spellStart"/>
            <w:r w:rsidRPr="00622759">
              <w:rPr>
                <w:rFonts w:ascii="Times New Roman" w:hAnsi="Times New Roman" w:cs="Times New Roman"/>
              </w:rPr>
              <w:t>субсчетов</w:t>
            </w:r>
            <w:proofErr w:type="spellEnd"/>
            <w:r w:rsidRPr="00622759">
              <w:rPr>
                <w:rFonts w:ascii="Times New Roman" w:hAnsi="Times New Roman" w:cs="Times New Roman"/>
              </w:rPr>
              <w:t xml:space="preserve"> на последнюю отчетную дату</w:t>
            </w:r>
          </w:p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hideMark/>
          </w:tcPr>
          <w:p w:rsidR="00A93ECC" w:rsidRPr="00622759" w:rsidRDefault="00A93ECC" w:rsidP="00A93ECC">
            <w:pPr>
              <w:rPr>
                <w:rFonts w:ascii="Times New Roman" w:hAnsi="Times New Roman" w:cs="Times New Roman"/>
              </w:rPr>
            </w:pPr>
            <w:r w:rsidRPr="00622759">
              <w:rPr>
                <w:rFonts w:ascii="Times New Roman" w:hAnsi="Times New Roman" w:cs="Times New Roman"/>
              </w:rPr>
              <w:t>Документы должны быть заверены печатью Участника и подписью руководителя.</w:t>
            </w:r>
          </w:p>
        </w:tc>
      </w:tr>
      <w:tr w:rsidR="00A93ECC" w:rsidTr="00A93ECC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569" w:type="dxa"/>
          </w:tcPr>
          <w:p w:rsidR="00A93ECC" w:rsidRPr="00E0437B" w:rsidRDefault="00A93ECC" w:rsidP="00A93EC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lang w:val="en-US"/>
              </w:rPr>
            </w:pPr>
            <w:r w:rsidRPr="00E0437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680" w:type="dxa"/>
          </w:tcPr>
          <w:p w:rsidR="00A93ECC" w:rsidRPr="00622759" w:rsidRDefault="00A93ECC" w:rsidP="00A93EC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622759">
              <w:rPr>
                <w:rFonts w:ascii="Times New Roman" w:hAnsi="Times New Roman" w:cs="Times New Roman"/>
              </w:rPr>
              <w:t>Авансовый платеж</w:t>
            </w:r>
          </w:p>
        </w:tc>
        <w:tc>
          <w:tcPr>
            <w:tcW w:w="4964" w:type="dxa"/>
            <w:shd w:val="clear" w:color="auto" w:fill="auto"/>
          </w:tcPr>
          <w:p w:rsidR="00A93ECC" w:rsidRPr="00622759" w:rsidRDefault="00A93ECC" w:rsidP="00A93EC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622759">
              <w:rPr>
                <w:rFonts w:ascii="Times New Roman" w:hAnsi="Times New Roman" w:cs="Times New Roman"/>
              </w:rPr>
              <w:t>случае необходимости предоставления банковской гарантии возврата авансового  платежа</w:t>
            </w:r>
            <w:r>
              <w:rPr>
                <w:rFonts w:ascii="Times New Roman" w:hAnsi="Times New Roman" w:cs="Times New Roman"/>
              </w:rPr>
              <w:t>, компания предъявляет следующие требования к Банкам:</w:t>
            </w:r>
            <w:r w:rsidRPr="00622759">
              <w:rPr>
                <w:rFonts w:ascii="Times New Roman" w:hAnsi="Times New Roman" w:cs="Times New Roman"/>
              </w:rPr>
              <w:t xml:space="preserve"> </w:t>
            </w:r>
          </w:p>
          <w:p w:rsidR="00A93ECC" w:rsidRPr="00622759" w:rsidRDefault="00A93ECC" w:rsidP="00A93EC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22759">
              <w:rPr>
                <w:rFonts w:ascii="Times New Roman" w:hAnsi="Times New Roman" w:cs="Times New Roman"/>
              </w:rPr>
              <w:t xml:space="preserve">Банки первого эшелона (не </w:t>
            </w:r>
            <w:proofErr w:type="spellStart"/>
            <w:r w:rsidRPr="00622759">
              <w:rPr>
                <w:rFonts w:ascii="Times New Roman" w:hAnsi="Times New Roman" w:cs="Times New Roman"/>
              </w:rPr>
              <w:t>тредуется</w:t>
            </w:r>
            <w:proofErr w:type="spellEnd"/>
            <w:r w:rsidRPr="00622759">
              <w:rPr>
                <w:rFonts w:ascii="Times New Roman" w:hAnsi="Times New Roman" w:cs="Times New Roman"/>
              </w:rPr>
              <w:t xml:space="preserve"> доп. Проверки Банка со стороны заказчика) «Сбербанк», «ВТБ», </w:t>
            </w:r>
            <w:r>
              <w:rPr>
                <w:rFonts w:ascii="Times New Roman" w:hAnsi="Times New Roman" w:cs="Times New Roman"/>
              </w:rPr>
              <w:t>«</w:t>
            </w:r>
            <w:r w:rsidRPr="00622759">
              <w:rPr>
                <w:rFonts w:ascii="Times New Roman" w:hAnsi="Times New Roman" w:cs="Times New Roman"/>
              </w:rPr>
              <w:t>Газпромбанк», «</w:t>
            </w:r>
            <w:proofErr w:type="spellStart"/>
            <w:r w:rsidRPr="00622759">
              <w:rPr>
                <w:rFonts w:ascii="Times New Roman" w:hAnsi="Times New Roman" w:cs="Times New Roman"/>
              </w:rPr>
              <w:t>Юниаструм</w:t>
            </w:r>
            <w:proofErr w:type="spellEnd"/>
            <w:r w:rsidRPr="00622759">
              <w:rPr>
                <w:rFonts w:ascii="Times New Roman" w:hAnsi="Times New Roman" w:cs="Times New Roman"/>
              </w:rPr>
              <w:t xml:space="preserve"> банк», «Авангард»</w:t>
            </w:r>
          </w:p>
          <w:p w:rsidR="00A93ECC" w:rsidRPr="00622759" w:rsidRDefault="00A93ECC" w:rsidP="00A93ECC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22759">
              <w:rPr>
                <w:rFonts w:ascii="Times New Roman" w:hAnsi="Times New Roman" w:cs="Times New Roman"/>
              </w:rPr>
              <w:t xml:space="preserve">Банки второго эшелона (будет проводиться доп. проверка Банка со стороны Заказчика):  ТОП-20 банков по актуальной версии информационного портала </w:t>
            </w:r>
            <w:hyperlink r:id="rId6" w:history="1">
              <w:r w:rsidRPr="00622759">
                <w:rPr>
                  <w:rStyle w:val="a4"/>
                  <w:rFonts w:ascii="Times New Roman" w:hAnsi="Times New Roman" w:cs="Times New Roman"/>
                  <w:color w:val="auto"/>
                </w:rPr>
                <w:t>www.banki.ru</w:t>
              </w:r>
            </w:hyperlink>
            <w:r w:rsidRPr="0062275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D87992" w:rsidRPr="00147593" w:rsidRDefault="00D87992" w:rsidP="00A93ECC"/>
    <w:sectPr w:rsidR="00D87992" w:rsidRPr="0014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285"/>
    <w:multiLevelType w:val="hybridMultilevel"/>
    <w:tmpl w:val="38A0B424"/>
    <w:lvl w:ilvl="0" w:tplc="6B389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6D38"/>
    <w:multiLevelType w:val="hybridMultilevel"/>
    <w:tmpl w:val="F6FCB278"/>
    <w:lvl w:ilvl="0" w:tplc="3B547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3"/>
    <w:rsid w:val="0011132B"/>
    <w:rsid w:val="00140BD5"/>
    <w:rsid w:val="00147593"/>
    <w:rsid w:val="00153FAE"/>
    <w:rsid w:val="00164101"/>
    <w:rsid w:val="00172C51"/>
    <w:rsid w:val="00314B7B"/>
    <w:rsid w:val="00403399"/>
    <w:rsid w:val="00622759"/>
    <w:rsid w:val="008B6AEB"/>
    <w:rsid w:val="00A93ECC"/>
    <w:rsid w:val="00D86BF9"/>
    <w:rsid w:val="00D87992"/>
    <w:rsid w:val="00E0437B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3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59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593"/>
    <w:rPr>
      <w:rFonts w:ascii="Verdana" w:eastAsia="Times New Roman" w:hAnsi="Verdana" w:cs="Verdana"/>
      <w:smallCaps/>
      <w:spacing w:val="5"/>
      <w:sz w:val="36"/>
      <w:szCs w:val="36"/>
      <w:lang w:eastAsia="ru-RU"/>
    </w:rPr>
  </w:style>
  <w:style w:type="character" w:customStyle="1" w:styleId="itemtext1">
    <w:name w:val="itemtext1"/>
    <w:basedOn w:val="a0"/>
    <w:rsid w:val="00147593"/>
    <w:rPr>
      <w:rFonts w:ascii="Tahoma" w:hAnsi="Tahoma" w:cs="Tahoma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03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3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39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3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59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593"/>
    <w:rPr>
      <w:rFonts w:ascii="Verdana" w:eastAsia="Times New Roman" w:hAnsi="Verdana" w:cs="Verdana"/>
      <w:smallCaps/>
      <w:spacing w:val="5"/>
      <w:sz w:val="36"/>
      <w:szCs w:val="36"/>
      <w:lang w:eastAsia="ru-RU"/>
    </w:rPr>
  </w:style>
  <w:style w:type="character" w:customStyle="1" w:styleId="itemtext1">
    <w:name w:val="itemtext1"/>
    <w:basedOn w:val="a0"/>
    <w:rsid w:val="00147593"/>
    <w:rPr>
      <w:rFonts w:ascii="Tahoma" w:hAnsi="Tahoma" w:cs="Tahoma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03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3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39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Кристина Андреевна</dc:creator>
  <cp:lastModifiedBy>RND</cp:lastModifiedBy>
  <cp:revision>2</cp:revision>
  <cp:lastPrinted>2013-06-20T06:12:00Z</cp:lastPrinted>
  <dcterms:created xsi:type="dcterms:W3CDTF">2014-11-20T15:02:00Z</dcterms:created>
  <dcterms:modified xsi:type="dcterms:W3CDTF">2014-11-20T15:02:00Z</dcterms:modified>
</cp:coreProperties>
</file>